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4C8D2" w14:textId="77777777" w:rsidR="00BC221F" w:rsidRDefault="0084160D" w:rsidP="00BC221F">
      <w:pPr>
        <w:rPr>
          <w:rFonts w:ascii="Times New Roman" w:eastAsia="Times New Roman" w:hAnsi="Times New Roman" w:cs="Times New Roman"/>
          <w:b/>
          <w:bCs/>
          <w:color w:val="000000" w:themeColor="text1"/>
          <w:u w:val="single"/>
        </w:rPr>
      </w:pPr>
      <w:r w:rsidRPr="0084160D">
        <w:rPr>
          <w:rFonts w:ascii="Times New Roman" w:eastAsia="Times New Roman" w:hAnsi="Times New Roman" w:cs="Times New Roman"/>
          <w:b/>
          <w:bCs/>
          <w:color w:val="000000" w:themeColor="text1"/>
          <w:u w:val="single"/>
        </w:rPr>
        <w:t>Bio: Short Version</w:t>
      </w:r>
    </w:p>
    <w:p w14:paraId="41DE3624" w14:textId="503100B4" w:rsidR="00490F9A" w:rsidRPr="00BC221F" w:rsidRDefault="00490F9A" w:rsidP="00BC221F">
      <w:pPr>
        <w:rPr>
          <w:rFonts w:ascii="Times New Roman" w:eastAsia="Times New Roman" w:hAnsi="Times New Roman" w:cs="Times New Roman"/>
          <w:b/>
          <w:bCs/>
          <w:color w:val="000000" w:themeColor="text1"/>
          <w:u w:val="single"/>
        </w:rPr>
      </w:pPr>
      <w:r w:rsidRPr="00BC221F">
        <w:rPr>
          <w:rFonts w:ascii="Times New Roman" w:hAnsi="Times New Roman" w:cs="Times New Roman"/>
          <w:b/>
          <w:bCs/>
        </w:rPr>
        <w:t>Jeff Selingo</w:t>
      </w:r>
      <w:r w:rsidRPr="00BC221F">
        <w:rPr>
          <w:rFonts w:ascii="Times New Roman" w:hAnsi="Times New Roman" w:cs="Times New Roman"/>
        </w:rPr>
        <w:t xml:space="preserve"> has written about colleges and universities for more than 25 years and is a </w:t>
      </w:r>
      <w:r w:rsidRPr="00BC221F">
        <w:rPr>
          <w:rFonts w:ascii="Times New Roman" w:hAnsi="Times New Roman" w:cs="Times New Roman"/>
          <w:i/>
          <w:iCs/>
        </w:rPr>
        <w:t>New York Times</w:t>
      </w:r>
      <w:r w:rsidRPr="00BC221F">
        <w:rPr>
          <w:rFonts w:ascii="Times New Roman" w:hAnsi="Times New Roman" w:cs="Times New Roman"/>
        </w:rPr>
        <w:t xml:space="preserve"> bestselling author of four books. His latest, </w:t>
      </w:r>
      <w:r w:rsidRPr="00BC221F">
        <w:rPr>
          <w:rStyle w:val="Emphasis"/>
          <w:rFonts w:ascii="Times New Roman" w:hAnsi="Times New Roman" w:cs="Times New Roman"/>
        </w:rPr>
        <w:t>Dream School: Finding the College That’s Right for You</w:t>
      </w:r>
      <w:r w:rsidRPr="00BC221F">
        <w:rPr>
          <w:rFonts w:ascii="Times New Roman" w:hAnsi="Times New Roman" w:cs="Times New Roman"/>
        </w:rPr>
        <w:t xml:space="preserve"> (September 2025), draws on</w:t>
      </w:r>
      <w:r w:rsidR="00BC221F" w:rsidRPr="00BC221F">
        <w:rPr>
          <w:rFonts w:ascii="Times New Roman" w:hAnsi="Times New Roman" w:cs="Times New Roman"/>
        </w:rPr>
        <w:t xml:space="preserve"> more than</w:t>
      </w:r>
      <w:r w:rsidRPr="00BC221F">
        <w:rPr>
          <w:rFonts w:ascii="Times New Roman" w:hAnsi="Times New Roman" w:cs="Times New Roman"/>
        </w:rPr>
        <w:t xml:space="preserve"> two years of research and a survey of </w:t>
      </w:r>
      <w:r w:rsidR="00BC221F" w:rsidRPr="00BC221F">
        <w:rPr>
          <w:rFonts w:ascii="Times New Roman" w:hAnsi="Times New Roman" w:cs="Times New Roman"/>
        </w:rPr>
        <w:t>some 3,000</w:t>
      </w:r>
      <w:r w:rsidRPr="00BC221F">
        <w:rPr>
          <w:rFonts w:ascii="Times New Roman" w:hAnsi="Times New Roman" w:cs="Times New Roman"/>
        </w:rPr>
        <w:t xml:space="preserve"> parents to</w:t>
      </w:r>
      <w:r w:rsidR="00BC221F" w:rsidRPr="00BC221F">
        <w:rPr>
          <w:rFonts w:ascii="Times New Roman" w:hAnsi="Times New Roman" w:cs="Times New Roman"/>
        </w:rPr>
        <w:t xml:space="preserve"> give families permission to think </w:t>
      </w:r>
      <w:r w:rsidR="00BC221F" w:rsidRPr="00BC221F">
        <w:rPr>
          <w:rFonts w:ascii="Times New Roman" w:eastAsia="Times New Roman" w:hAnsi="Times New Roman" w:cs="Times New Roman"/>
          <w:color w:val="222222"/>
          <w:shd w:val="clear" w:color="auto" w:fill="FFFFFF"/>
        </w:rPr>
        <w:t xml:space="preserve">more broadly about what signals a </w:t>
      </w:r>
      <w:r w:rsidR="00BC221F" w:rsidRPr="00BC221F">
        <w:rPr>
          <w:rFonts w:ascii="Times New Roman" w:hAnsi="Times New Roman" w:cs="Times New Roman"/>
          <w:color w:val="222222"/>
          <w:shd w:val="clear" w:color="auto" w:fill="FFFFFF"/>
        </w:rPr>
        <w:t>“</w:t>
      </w:r>
      <w:r w:rsidR="00BC221F" w:rsidRPr="00BC221F">
        <w:rPr>
          <w:rFonts w:ascii="Times New Roman" w:eastAsia="Times New Roman" w:hAnsi="Times New Roman" w:cs="Times New Roman"/>
          <w:color w:val="222222"/>
          <w:shd w:val="clear" w:color="auto" w:fill="FFFFFF"/>
        </w:rPr>
        <w:t>good</w:t>
      </w:r>
      <w:r w:rsidR="00BC221F" w:rsidRPr="00BC221F">
        <w:rPr>
          <w:rFonts w:ascii="Times New Roman" w:hAnsi="Times New Roman" w:cs="Times New Roman"/>
          <w:color w:val="222222"/>
          <w:shd w:val="clear" w:color="auto" w:fill="FFFFFF"/>
        </w:rPr>
        <w:t>”</w:t>
      </w:r>
      <w:r w:rsidR="00BC221F" w:rsidRPr="00BC221F">
        <w:rPr>
          <w:rFonts w:ascii="Times New Roman" w:eastAsia="Times New Roman" w:hAnsi="Times New Roman" w:cs="Times New Roman"/>
          <w:color w:val="222222"/>
          <w:shd w:val="clear" w:color="auto" w:fill="FFFFFF"/>
        </w:rPr>
        <w:t xml:space="preserve"> college and then the tools to discover their</w:t>
      </w:r>
      <w:r w:rsidR="00BC221F" w:rsidRPr="00BC221F">
        <w:rPr>
          <w:rFonts w:ascii="Times New Roman" w:eastAsia="Times New Roman" w:hAnsi="Times New Roman" w:cs="Times New Roman"/>
          <w:i/>
          <w:iCs/>
          <w:color w:val="222222"/>
          <w:shd w:val="clear" w:color="auto" w:fill="FFFFFF"/>
        </w:rPr>
        <w:t xml:space="preserve"> </w:t>
      </w:r>
      <w:r w:rsidR="00BC221F" w:rsidRPr="00BC221F">
        <w:rPr>
          <w:rFonts w:ascii="Times New Roman" w:eastAsia="Times New Roman" w:hAnsi="Times New Roman" w:cs="Times New Roman"/>
          <w:color w:val="222222"/>
          <w:shd w:val="clear" w:color="auto" w:fill="FFFFFF"/>
        </w:rPr>
        <w:t>dream school</w:t>
      </w:r>
      <w:r w:rsidR="00BC221F" w:rsidRPr="00BC221F">
        <w:rPr>
          <w:rFonts w:ascii="Times New Roman" w:hAnsi="Times New Roman" w:cs="Times New Roman"/>
          <w:color w:val="222222"/>
          <w:shd w:val="clear" w:color="auto" w:fill="FFFFFF"/>
        </w:rPr>
        <w:t>.</w:t>
      </w:r>
      <w:r w:rsidR="00BC221F" w:rsidRPr="00BC221F">
        <w:rPr>
          <w:rFonts w:ascii="Times New Roman" w:hAnsi="Times New Roman" w:cs="Times New Roman"/>
        </w:rPr>
        <w:t xml:space="preserve"> </w:t>
      </w:r>
      <w:r w:rsidRPr="00BC221F">
        <w:rPr>
          <w:rFonts w:ascii="Times New Roman" w:hAnsi="Times New Roman" w:cs="Times New Roman"/>
        </w:rPr>
        <w:t xml:space="preserve">He is also the author of </w:t>
      </w:r>
      <w:r w:rsidRPr="00BC221F">
        <w:rPr>
          <w:rStyle w:val="Emphasis"/>
          <w:rFonts w:ascii="Times New Roman" w:hAnsi="Times New Roman" w:cs="Times New Roman"/>
        </w:rPr>
        <w:t>Who Gets In &amp; Why: A Year Inside College Admissions</w:t>
      </w:r>
      <w:r w:rsidRPr="00BC221F">
        <w:rPr>
          <w:rFonts w:ascii="Times New Roman" w:hAnsi="Times New Roman" w:cs="Times New Roman"/>
        </w:rPr>
        <w:t>, named one of the New York Times’s 100 Notable Books of the Year</w:t>
      </w:r>
      <w:r w:rsidR="00BC221F" w:rsidRPr="00BC221F">
        <w:rPr>
          <w:rFonts w:ascii="Times New Roman" w:hAnsi="Times New Roman" w:cs="Times New Roman"/>
        </w:rPr>
        <w:t xml:space="preserve"> in 2020</w:t>
      </w:r>
      <w:r w:rsidRPr="00BC221F">
        <w:rPr>
          <w:rFonts w:ascii="Times New Roman" w:hAnsi="Times New Roman" w:cs="Times New Roman"/>
        </w:rPr>
        <w:t>.</w:t>
      </w:r>
    </w:p>
    <w:p w14:paraId="72B99828" w14:textId="0B4149FE" w:rsidR="00FA3FF5" w:rsidRPr="00BC221F" w:rsidRDefault="00490F9A" w:rsidP="00BC221F">
      <w:pPr>
        <w:pStyle w:val="NormalWeb"/>
      </w:pPr>
      <w:r w:rsidRPr="00BC221F">
        <w:t xml:space="preserve">A regular contributor to </w:t>
      </w:r>
      <w:r w:rsidRPr="00BC221F">
        <w:rPr>
          <w:rStyle w:val="Emphasis"/>
        </w:rPr>
        <w:t>The Atlantic</w:t>
      </w:r>
      <w:r w:rsidRPr="00BC221F">
        <w:t xml:space="preserve">, </w:t>
      </w:r>
      <w:r w:rsidRPr="00BC221F">
        <w:rPr>
          <w:rStyle w:val="Emphasis"/>
        </w:rPr>
        <w:t>The New York Times</w:t>
      </w:r>
      <w:r w:rsidRPr="00BC221F">
        <w:t xml:space="preserve">, and </w:t>
      </w:r>
      <w:r w:rsidRPr="00BC221F">
        <w:rPr>
          <w:rStyle w:val="Emphasis"/>
        </w:rPr>
        <w:t>The Wall Street Journal</w:t>
      </w:r>
      <w:r w:rsidRPr="00BC221F">
        <w:t xml:space="preserve">, Jeff is a special advisor to the president and professor of practice at Arizona State University. He writes the biweekly newsletter </w:t>
      </w:r>
      <w:r w:rsidRPr="00BC221F">
        <w:rPr>
          <w:rStyle w:val="Emphasis"/>
        </w:rPr>
        <w:t>Next</w:t>
      </w:r>
      <w:r w:rsidRPr="00BC221F">
        <w:t xml:space="preserve"> and co-hosts the podcast </w:t>
      </w:r>
      <w:r w:rsidRPr="00BC221F">
        <w:rPr>
          <w:rStyle w:val="Emphasis"/>
        </w:rPr>
        <w:t>Future U.</w:t>
      </w:r>
      <w:r w:rsidRPr="00BC221F">
        <w:t xml:space="preserve"> He lives near Washington, D.C., with his family.</w:t>
      </w:r>
    </w:p>
    <w:p w14:paraId="257664C5" w14:textId="77777777" w:rsidR="0084160D" w:rsidRPr="0084160D" w:rsidRDefault="0084160D" w:rsidP="0084160D">
      <w:pPr>
        <w:rPr>
          <w:rFonts w:ascii="Times New Roman" w:eastAsia="Times New Roman" w:hAnsi="Times New Roman" w:cs="Times New Roman"/>
          <w:color w:val="000000" w:themeColor="text1"/>
        </w:rPr>
      </w:pPr>
    </w:p>
    <w:p w14:paraId="04F9084A" w14:textId="77777777" w:rsidR="00BC221F" w:rsidRDefault="0084160D" w:rsidP="00BC221F">
      <w:pPr>
        <w:rPr>
          <w:rFonts w:ascii="Times New Roman" w:eastAsia="Times New Roman" w:hAnsi="Times New Roman" w:cs="Times New Roman"/>
          <w:b/>
          <w:bCs/>
          <w:color w:val="000000" w:themeColor="text1"/>
          <w:u w:val="single"/>
        </w:rPr>
      </w:pPr>
      <w:r w:rsidRPr="0084160D">
        <w:rPr>
          <w:rFonts w:ascii="Times New Roman" w:eastAsia="Times New Roman" w:hAnsi="Times New Roman" w:cs="Times New Roman"/>
          <w:b/>
          <w:bCs/>
          <w:color w:val="000000" w:themeColor="text1"/>
          <w:u w:val="single"/>
        </w:rPr>
        <w:t>Bio: Long Version</w:t>
      </w:r>
      <w:r w:rsidR="009D6F27">
        <w:rPr>
          <w:rFonts w:ascii="Times New Roman" w:eastAsia="Times New Roman" w:hAnsi="Times New Roman" w:cs="Times New Roman"/>
          <w:b/>
          <w:bCs/>
          <w:color w:val="000000" w:themeColor="text1"/>
          <w:u w:val="single"/>
        </w:rPr>
        <w:t xml:space="preserve"> (suitable for editing)</w:t>
      </w:r>
    </w:p>
    <w:p w14:paraId="5B957D28" w14:textId="48B17C33" w:rsidR="00BC221F" w:rsidRPr="00BC221F" w:rsidRDefault="009D6F27" w:rsidP="00BC221F">
      <w:pPr>
        <w:rPr>
          <w:rFonts w:ascii="Times New Roman" w:eastAsia="Times New Roman" w:hAnsi="Times New Roman" w:cs="Times New Roman"/>
          <w:b/>
          <w:bCs/>
          <w:color w:val="000000" w:themeColor="text1"/>
          <w:u w:val="single"/>
        </w:rPr>
      </w:pPr>
      <w:r w:rsidRPr="00BC221F">
        <w:rPr>
          <w:rFonts w:ascii="Times New Roman" w:eastAsia="Times New Roman" w:hAnsi="Times New Roman" w:cs="Times New Roman"/>
          <w:b/>
          <w:bCs/>
          <w:color w:val="000000" w:themeColor="text1"/>
        </w:rPr>
        <w:t>Jeff Selingo</w:t>
      </w:r>
      <w:r w:rsidRPr="00BC221F">
        <w:rPr>
          <w:rFonts w:ascii="Times New Roman" w:eastAsia="Times New Roman" w:hAnsi="Times New Roman" w:cs="Times New Roman"/>
          <w:color w:val="000000" w:themeColor="text1"/>
        </w:rPr>
        <w:t xml:space="preserve"> is a </w:t>
      </w:r>
      <w:r w:rsidRPr="00BC221F">
        <w:rPr>
          <w:rFonts w:ascii="Times New Roman" w:eastAsia="Times New Roman" w:hAnsi="Times New Roman" w:cs="Times New Roman"/>
          <w:i/>
          <w:iCs/>
          <w:color w:val="000000" w:themeColor="text1"/>
        </w:rPr>
        <w:t>New York Times</w:t>
      </w:r>
      <w:r w:rsidRPr="00BC221F">
        <w:rPr>
          <w:rFonts w:ascii="Times New Roman" w:eastAsia="Times New Roman" w:hAnsi="Times New Roman" w:cs="Times New Roman"/>
          <w:color w:val="000000" w:themeColor="text1"/>
        </w:rPr>
        <w:t xml:space="preserve"> bestselling author of </w:t>
      </w:r>
      <w:r w:rsidR="00BC221F" w:rsidRPr="00BC221F">
        <w:rPr>
          <w:rFonts w:ascii="Times New Roman" w:eastAsia="Times New Roman" w:hAnsi="Times New Roman" w:cs="Times New Roman"/>
          <w:color w:val="000000" w:themeColor="text1"/>
        </w:rPr>
        <w:t>four</w:t>
      </w:r>
      <w:r w:rsidRPr="00BC221F">
        <w:rPr>
          <w:rFonts w:ascii="Times New Roman" w:eastAsia="Times New Roman" w:hAnsi="Times New Roman" w:cs="Times New Roman"/>
          <w:color w:val="000000" w:themeColor="text1"/>
        </w:rPr>
        <w:t xml:space="preserve"> books on education and the job market</w:t>
      </w:r>
      <w:r w:rsidR="00BC221F" w:rsidRPr="00BC221F">
        <w:rPr>
          <w:rFonts w:ascii="Times New Roman" w:eastAsia="Times New Roman" w:hAnsi="Times New Roman" w:cs="Times New Roman"/>
          <w:color w:val="000000" w:themeColor="text1"/>
        </w:rPr>
        <w:t xml:space="preserve">, </w:t>
      </w:r>
      <w:r w:rsidR="00BC221F" w:rsidRPr="00BC221F">
        <w:rPr>
          <w:rFonts w:ascii="Times New Roman" w:hAnsi="Times New Roman" w:cs="Times New Roman"/>
        </w:rPr>
        <w:t xml:space="preserve">including his newest, </w:t>
      </w:r>
      <w:r w:rsidR="00BC221F" w:rsidRPr="00BC221F">
        <w:rPr>
          <w:rStyle w:val="Emphasis"/>
          <w:rFonts w:ascii="Times New Roman" w:hAnsi="Times New Roman" w:cs="Times New Roman"/>
        </w:rPr>
        <w:t>Dream School: Finding the College That’s Right for You</w:t>
      </w:r>
      <w:r w:rsidR="00BC221F" w:rsidRPr="00BC221F">
        <w:rPr>
          <w:rFonts w:ascii="Times New Roman" w:hAnsi="Times New Roman" w:cs="Times New Roman"/>
        </w:rPr>
        <w:t xml:space="preserve"> (September 2025). Based on than two years of research and a survey of some 3,000 parents</w:t>
      </w:r>
      <w:r w:rsidR="00BC221F">
        <w:rPr>
          <w:rFonts w:ascii="Times New Roman" w:hAnsi="Times New Roman" w:cs="Times New Roman"/>
        </w:rPr>
        <w:t>, the book</w:t>
      </w:r>
      <w:r w:rsidR="00BC221F" w:rsidRPr="00BC221F">
        <w:rPr>
          <w:rFonts w:ascii="Times New Roman" w:hAnsi="Times New Roman" w:cs="Times New Roman"/>
        </w:rPr>
        <w:t xml:space="preserve"> give</w:t>
      </w:r>
      <w:r w:rsidR="00BC221F">
        <w:rPr>
          <w:rFonts w:ascii="Times New Roman" w:hAnsi="Times New Roman" w:cs="Times New Roman"/>
        </w:rPr>
        <w:t>s</w:t>
      </w:r>
      <w:r w:rsidR="00BC221F" w:rsidRPr="00BC221F">
        <w:rPr>
          <w:rFonts w:ascii="Times New Roman" w:hAnsi="Times New Roman" w:cs="Times New Roman"/>
        </w:rPr>
        <w:t xml:space="preserve"> families permission to think </w:t>
      </w:r>
      <w:r w:rsidR="00BC221F" w:rsidRPr="00BC221F">
        <w:rPr>
          <w:rFonts w:ascii="Times New Roman" w:eastAsia="Times New Roman" w:hAnsi="Times New Roman" w:cs="Times New Roman"/>
          <w:color w:val="222222"/>
          <w:shd w:val="clear" w:color="auto" w:fill="FFFFFF"/>
        </w:rPr>
        <w:t xml:space="preserve">more broadly about what signals a </w:t>
      </w:r>
      <w:r w:rsidR="00BC221F" w:rsidRPr="00BC221F">
        <w:rPr>
          <w:rFonts w:ascii="Times New Roman" w:hAnsi="Times New Roman" w:cs="Times New Roman"/>
          <w:color w:val="222222"/>
          <w:shd w:val="clear" w:color="auto" w:fill="FFFFFF"/>
        </w:rPr>
        <w:t>“</w:t>
      </w:r>
      <w:r w:rsidR="00BC221F" w:rsidRPr="00BC221F">
        <w:rPr>
          <w:rFonts w:ascii="Times New Roman" w:eastAsia="Times New Roman" w:hAnsi="Times New Roman" w:cs="Times New Roman"/>
          <w:color w:val="222222"/>
          <w:shd w:val="clear" w:color="auto" w:fill="FFFFFF"/>
        </w:rPr>
        <w:t>good</w:t>
      </w:r>
      <w:r w:rsidR="00BC221F" w:rsidRPr="00BC221F">
        <w:rPr>
          <w:rFonts w:ascii="Times New Roman" w:hAnsi="Times New Roman" w:cs="Times New Roman"/>
          <w:color w:val="222222"/>
          <w:shd w:val="clear" w:color="auto" w:fill="FFFFFF"/>
        </w:rPr>
        <w:t>”</w:t>
      </w:r>
      <w:r w:rsidR="00BC221F" w:rsidRPr="00BC221F">
        <w:rPr>
          <w:rFonts w:ascii="Times New Roman" w:eastAsia="Times New Roman" w:hAnsi="Times New Roman" w:cs="Times New Roman"/>
          <w:color w:val="222222"/>
          <w:shd w:val="clear" w:color="auto" w:fill="FFFFFF"/>
        </w:rPr>
        <w:t xml:space="preserve"> college and then the tools to discover their</w:t>
      </w:r>
      <w:r w:rsidR="00BC221F" w:rsidRPr="00BC221F">
        <w:rPr>
          <w:rFonts w:ascii="Times New Roman" w:eastAsia="Times New Roman" w:hAnsi="Times New Roman" w:cs="Times New Roman"/>
          <w:i/>
          <w:iCs/>
          <w:color w:val="222222"/>
          <w:shd w:val="clear" w:color="auto" w:fill="FFFFFF"/>
        </w:rPr>
        <w:t xml:space="preserve"> </w:t>
      </w:r>
      <w:r w:rsidR="00BC221F" w:rsidRPr="00BC221F">
        <w:rPr>
          <w:rFonts w:ascii="Times New Roman" w:eastAsia="Times New Roman" w:hAnsi="Times New Roman" w:cs="Times New Roman"/>
          <w:color w:val="222222"/>
          <w:shd w:val="clear" w:color="auto" w:fill="FFFFFF"/>
        </w:rPr>
        <w:t>dream school</w:t>
      </w:r>
      <w:r w:rsidR="00BC221F" w:rsidRPr="00BC221F">
        <w:rPr>
          <w:rFonts w:ascii="Times New Roman" w:hAnsi="Times New Roman" w:cs="Times New Roman"/>
          <w:color w:val="222222"/>
          <w:shd w:val="clear" w:color="auto" w:fill="FFFFFF"/>
        </w:rPr>
        <w:t>.</w:t>
      </w:r>
      <w:r w:rsidR="00BC221F" w:rsidRPr="00BC221F">
        <w:rPr>
          <w:rFonts w:ascii="Times New Roman" w:hAnsi="Times New Roman" w:cs="Times New Roman"/>
        </w:rPr>
        <w:t xml:space="preserve"> His previous book, </w:t>
      </w:r>
      <w:r w:rsidR="00BC221F" w:rsidRPr="00BC221F">
        <w:rPr>
          <w:rStyle w:val="Emphasis"/>
          <w:rFonts w:ascii="Times New Roman" w:hAnsi="Times New Roman" w:cs="Times New Roman"/>
        </w:rPr>
        <w:t>Who Gets In &amp; Why: A Year Inside College Admissions</w:t>
      </w:r>
      <w:r w:rsidR="00BC221F" w:rsidRPr="00BC221F">
        <w:rPr>
          <w:rFonts w:ascii="Times New Roman" w:hAnsi="Times New Roman" w:cs="Times New Roman"/>
        </w:rPr>
        <w:t>, was named one of the New York Times’s 100 Notable Books of the Year in 2020.</w:t>
      </w:r>
    </w:p>
    <w:p w14:paraId="12AD7B08" w14:textId="10EF50A9" w:rsidR="00BC221F" w:rsidRPr="00BC221F" w:rsidRDefault="00BC221F" w:rsidP="009D6F27">
      <w:pPr>
        <w:rPr>
          <w:rFonts w:ascii="Times New Roman" w:eastAsia="Times New Roman" w:hAnsi="Times New Roman" w:cs="Times New Roman"/>
          <w:color w:val="000000" w:themeColor="text1"/>
        </w:rPr>
      </w:pPr>
    </w:p>
    <w:p w14:paraId="7417FFCF" w14:textId="76731ABC" w:rsidR="009D6F27" w:rsidRDefault="009D6F27" w:rsidP="009D6F27">
      <w:pPr>
        <w:rPr>
          <w:rFonts w:ascii="Times New Roman" w:eastAsia="Times New Roman" w:hAnsi="Times New Roman" w:cs="Times New Roman"/>
          <w:color w:val="000000" w:themeColor="text1"/>
        </w:rPr>
      </w:pPr>
      <w:r w:rsidRPr="0084160D">
        <w:rPr>
          <w:rFonts w:ascii="Times New Roman" w:eastAsia="Times New Roman" w:hAnsi="Times New Roman" w:cs="Times New Roman"/>
          <w:color w:val="000000" w:themeColor="text1"/>
        </w:rPr>
        <w:t xml:space="preserve">For </w:t>
      </w:r>
      <w:r w:rsidR="009C0139">
        <w:rPr>
          <w:rFonts w:ascii="Times New Roman" w:eastAsia="Times New Roman" w:hAnsi="Times New Roman" w:cs="Times New Roman"/>
          <w:color w:val="000000" w:themeColor="text1"/>
        </w:rPr>
        <w:t>more than</w:t>
      </w:r>
      <w:r w:rsidRPr="0084160D">
        <w:rPr>
          <w:rFonts w:ascii="Times New Roman" w:eastAsia="Times New Roman" w:hAnsi="Times New Roman" w:cs="Times New Roman"/>
          <w:color w:val="000000" w:themeColor="text1"/>
        </w:rPr>
        <w:t xml:space="preserve"> twenty</w:t>
      </w:r>
      <w:r>
        <w:rPr>
          <w:rFonts w:ascii="Times New Roman" w:eastAsia="Times New Roman" w:hAnsi="Times New Roman" w:cs="Times New Roman"/>
          <w:color w:val="000000" w:themeColor="text1"/>
        </w:rPr>
        <w:t>-five</w:t>
      </w:r>
      <w:r w:rsidRPr="0084160D">
        <w:rPr>
          <w:rFonts w:ascii="Times New Roman" w:eastAsia="Times New Roman" w:hAnsi="Times New Roman" w:cs="Times New Roman"/>
          <w:color w:val="000000" w:themeColor="text1"/>
        </w:rPr>
        <w:t xml:space="preserve"> years, his in-depth reporting and storytelling ha</w:t>
      </w:r>
      <w:r w:rsidR="0003273C">
        <w:rPr>
          <w:rFonts w:ascii="Times New Roman" w:eastAsia="Times New Roman" w:hAnsi="Times New Roman" w:cs="Times New Roman"/>
          <w:color w:val="000000" w:themeColor="text1"/>
        </w:rPr>
        <w:t>ve</w:t>
      </w:r>
      <w:r w:rsidRPr="0084160D">
        <w:rPr>
          <w:rFonts w:ascii="Times New Roman" w:eastAsia="Times New Roman" w:hAnsi="Times New Roman" w:cs="Times New Roman"/>
          <w:color w:val="000000" w:themeColor="text1"/>
        </w:rPr>
        <w:t xml:space="preserve"> provided</w:t>
      </w:r>
      <w:r>
        <w:rPr>
          <w:rFonts w:ascii="Times New Roman" w:eastAsia="Times New Roman" w:hAnsi="Times New Roman" w:cs="Times New Roman"/>
          <w:color w:val="000000" w:themeColor="text1"/>
        </w:rPr>
        <w:t xml:space="preserve"> practical</w:t>
      </w:r>
      <w:r w:rsidRPr="0084160D">
        <w:rPr>
          <w:rFonts w:ascii="Times New Roman" w:eastAsia="Times New Roman" w:hAnsi="Times New Roman" w:cs="Times New Roman"/>
          <w:color w:val="000000" w:themeColor="text1"/>
        </w:rPr>
        <w:t xml:space="preserve"> insight about</w:t>
      </w:r>
      <w:r>
        <w:rPr>
          <w:rFonts w:ascii="Times New Roman" w:eastAsia="Times New Roman" w:hAnsi="Times New Roman" w:cs="Times New Roman"/>
          <w:color w:val="000000" w:themeColor="text1"/>
        </w:rPr>
        <w:t xml:space="preserve"> the future of higher education and the workforce to university </w:t>
      </w:r>
      <w:r w:rsidRPr="0084160D">
        <w:rPr>
          <w:rFonts w:ascii="Times New Roman" w:eastAsia="Times New Roman" w:hAnsi="Times New Roman" w:cs="Times New Roman"/>
          <w:color w:val="000000" w:themeColor="text1"/>
        </w:rPr>
        <w:t xml:space="preserve">leaders, </w:t>
      </w:r>
      <w:r>
        <w:rPr>
          <w:rFonts w:ascii="Times New Roman" w:eastAsia="Times New Roman" w:hAnsi="Times New Roman" w:cs="Times New Roman"/>
          <w:color w:val="000000" w:themeColor="text1"/>
        </w:rPr>
        <w:t>corporate</w:t>
      </w:r>
      <w:r w:rsidRPr="0084160D">
        <w:rPr>
          <w:rFonts w:ascii="Times New Roman" w:eastAsia="Times New Roman" w:hAnsi="Times New Roman" w:cs="Times New Roman"/>
          <w:color w:val="000000" w:themeColor="text1"/>
        </w:rPr>
        <w:t xml:space="preserve"> executives</w:t>
      </w:r>
      <w:r>
        <w:rPr>
          <w:rFonts w:ascii="Times New Roman" w:eastAsia="Times New Roman" w:hAnsi="Times New Roman" w:cs="Times New Roman"/>
          <w:color w:val="000000" w:themeColor="text1"/>
        </w:rPr>
        <w:t xml:space="preserve">, as well as students and parents. </w:t>
      </w:r>
    </w:p>
    <w:p w14:paraId="280548DE" w14:textId="77777777" w:rsidR="00BC221F" w:rsidRDefault="00BC221F" w:rsidP="009D6F27">
      <w:pPr>
        <w:rPr>
          <w:rFonts w:ascii="Times New Roman" w:eastAsia="Times New Roman" w:hAnsi="Times New Roman" w:cs="Times New Roman"/>
          <w:color w:val="000000" w:themeColor="text1"/>
        </w:rPr>
      </w:pPr>
    </w:p>
    <w:p w14:paraId="1FF58022" w14:textId="3A7EA824" w:rsidR="009D6F27" w:rsidRDefault="009D6F27" w:rsidP="009D6F2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Jeff has talked before scores of colleges, businesses, healthcare organizations, and financial services companies and helped leaders understand what’s next for education and how companies can better compete for talent, especially among</w:t>
      </w:r>
      <w:r w:rsidR="009C0139">
        <w:rPr>
          <w:rFonts w:ascii="Times New Roman" w:eastAsia="Times New Roman" w:hAnsi="Times New Roman" w:cs="Times New Roman"/>
          <w:color w:val="000000" w:themeColor="text1"/>
        </w:rPr>
        <w:t xml:space="preserve"> today’s</w:t>
      </w:r>
      <w:r>
        <w:rPr>
          <w:rFonts w:ascii="Times New Roman" w:eastAsia="Times New Roman" w:hAnsi="Times New Roman" w:cs="Times New Roman"/>
          <w:color w:val="000000" w:themeColor="text1"/>
        </w:rPr>
        <w:t xml:space="preserve"> Gen Z. He has appeared at the Milken Global Institute, LinkedIn, Ohio State University, Salesforce, Spain’s Bankinter Innovation Foundation, the Association of Schools Advancing Health Professions, and Deloitte, as well as before the boards of Carnegie Mellon University, the Duke Endowment, and Amherst College, among others.</w:t>
      </w:r>
    </w:p>
    <w:p w14:paraId="284159D7" w14:textId="66E39D44" w:rsidR="009D6F27" w:rsidRDefault="00FA3FF5" w:rsidP="009D6F27">
      <w:pPr>
        <w:rPr>
          <w:rFonts w:ascii="Times New Roman" w:eastAsia="Times New Roman" w:hAnsi="Times New Roman" w:cs="Times New Roman"/>
          <w:color w:val="000000" w:themeColor="text1"/>
        </w:rPr>
      </w:pPr>
      <w:r>
        <w:rPr>
          <w:rFonts w:ascii="Times New Roman" w:eastAsia="Times New Roman" w:hAnsi="Times New Roman" w:cs="Times New Roman"/>
          <w:i/>
          <w:iCs/>
          <w:noProof/>
          <w:color w:val="000000" w:themeColor="text1"/>
        </w:rPr>
        <w:drawing>
          <wp:anchor distT="0" distB="0" distL="114300" distR="114300" simplePos="0" relativeHeight="251659264" behindDoc="0" locked="0" layoutInCell="1" allowOverlap="1" wp14:anchorId="2CB45E33" wp14:editId="7686CA72">
            <wp:simplePos x="0" y="0"/>
            <wp:positionH relativeFrom="column">
              <wp:posOffset>0</wp:posOffset>
            </wp:positionH>
            <wp:positionV relativeFrom="paragraph">
              <wp:posOffset>154594</wp:posOffset>
            </wp:positionV>
            <wp:extent cx="2696845" cy="1799590"/>
            <wp:effectExtent l="0" t="0" r="0" b="3810"/>
            <wp:wrapThrough wrapText="bothSides">
              <wp:wrapPolygon edited="0">
                <wp:start x="0" y="0"/>
                <wp:lineTo x="0" y="21493"/>
                <wp:lineTo x="21463" y="21493"/>
                <wp:lineTo x="21463" y="0"/>
                <wp:lineTo x="0" y="0"/>
              </wp:wrapPolygon>
            </wp:wrapThrough>
            <wp:docPr id="1" name="Picture 1" descr="A person with his hand on hi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his hand on his fac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6845" cy="1799590"/>
                    </a:xfrm>
                    <a:prstGeom prst="rect">
                      <a:avLst/>
                    </a:prstGeom>
                  </pic:spPr>
                </pic:pic>
              </a:graphicData>
            </a:graphic>
            <wp14:sizeRelH relativeFrom="page">
              <wp14:pctWidth>0</wp14:pctWidth>
            </wp14:sizeRelH>
            <wp14:sizeRelV relativeFrom="page">
              <wp14:pctHeight>0</wp14:pctHeight>
            </wp14:sizeRelV>
          </wp:anchor>
        </w:drawing>
      </w:r>
    </w:p>
    <w:p w14:paraId="7B2BECA8" w14:textId="73648104" w:rsidR="009D6F27" w:rsidRDefault="009D6F27" w:rsidP="009D6F27">
      <w:pPr>
        <w:rPr>
          <w:rFonts w:ascii="Times New Roman" w:eastAsia="Times New Roman" w:hAnsi="Times New Roman" w:cs="Times New Roman"/>
          <w:color w:val="000000" w:themeColor="text1"/>
        </w:rPr>
      </w:pPr>
      <w:r w:rsidRPr="0084160D">
        <w:rPr>
          <w:rFonts w:ascii="Times New Roman" w:eastAsia="Times New Roman" w:hAnsi="Times New Roman" w:cs="Times New Roman"/>
          <w:color w:val="000000" w:themeColor="text1"/>
        </w:rPr>
        <w:t>As both an observer of higher education and an insider with an academic appointment at one of the largest universities in the country, Jeff occupies a unique position to explain</w:t>
      </w:r>
      <w:r>
        <w:rPr>
          <w:rFonts w:ascii="Times New Roman" w:eastAsia="Times New Roman" w:hAnsi="Times New Roman" w:cs="Times New Roman"/>
          <w:color w:val="000000" w:themeColor="text1"/>
        </w:rPr>
        <w:t xml:space="preserve"> the</w:t>
      </w:r>
      <w:r w:rsidRPr="00A5418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intersection between work, life, and learning</w:t>
      </w:r>
      <w:r w:rsidRPr="0084160D">
        <w:rPr>
          <w:rFonts w:ascii="Times New Roman" w:eastAsia="Times New Roman" w:hAnsi="Times New Roman" w:cs="Times New Roman"/>
          <w:color w:val="000000" w:themeColor="text1"/>
        </w:rPr>
        <w:t xml:space="preserve">. He writes regularly for </w:t>
      </w:r>
      <w:r w:rsidRPr="00FA3FF5">
        <w:rPr>
          <w:rFonts w:ascii="Times New Roman" w:eastAsia="Times New Roman" w:hAnsi="Times New Roman" w:cs="Times New Roman"/>
          <w:i/>
          <w:iCs/>
          <w:color w:val="000000" w:themeColor="text1"/>
        </w:rPr>
        <w:t>The Atlantic</w:t>
      </w:r>
      <w:r w:rsidRPr="0084160D">
        <w:rPr>
          <w:rFonts w:ascii="Times New Roman" w:eastAsia="Times New Roman" w:hAnsi="Times New Roman" w:cs="Times New Roman"/>
          <w:color w:val="000000" w:themeColor="text1"/>
        </w:rPr>
        <w:t xml:space="preserve">, the </w:t>
      </w:r>
      <w:r w:rsidRPr="00FA3FF5">
        <w:rPr>
          <w:rFonts w:ascii="Times New Roman" w:eastAsia="Times New Roman" w:hAnsi="Times New Roman" w:cs="Times New Roman"/>
          <w:i/>
          <w:iCs/>
          <w:color w:val="000000" w:themeColor="text1"/>
        </w:rPr>
        <w:t>Washington Post</w:t>
      </w:r>
      <w:r w:rsidRPr="0084160D">
        <w:rPr>
          <w:rFonts w:ascii="Times New Roman" w:eastAsia="Times New Roman" w:hAnsi="Times New Roman" w:cs="Times New Roman"/>
          <w:color w:val="000000" w:themeColor="text1"/>
        </w:rPr>
        <w:t xml:space="preserve">, the </w:t>
      </w:r>
      <w:r w:rsidRPr="00FA3FF5">
        <w:rPr>
          <w:rFonts w:ascii="Times New Roman" w:eastAsia="Times New Roman" w:hAnsi="Times New Roman" w:cs="Times New Roman"/>
          <w:i/>
          <w:iCs/>
          <w:color w:val="000000" w:themeColor="text1"/>
        </w:rPr>
        <w:t>New York Times</w:t>
      </w:r>
      <w:r>
        <w:rPr>
          <w:rFonts w:ascii="Times New Roman" w:eastAsia="Times New Roman" w:hAnsi="Times New Roman" w:cs="Times New Roman"/>
          <w:color w:val="000000" w:themeColor="text1"/>
        </w:rPr>
        <w:t xml:space="preserve">, and the </w:t>
      </w:r>
      <w:r w:rsidRPr="00FA3FF5">
        <w:rPr>
          <w:rFonts w:ascii="Times New Roman" w:eastAsia="Times New Roman" w:hAnsi="Times New Roman" w:cs="Times New Roman"/>
          <w:i/>
          <w:iCs/>
          <w:color w:val="000000" w:themeColor="text1"/>
        </w:rPr>
        <w:t>Wall Street Journal</w:t>
      </w:r>
      <w:r>
        <w:rPr>
          <w:rFonts w:ascii="Times New Roman" w:eastAsia="Times New Roman" w:hAnsi="Times New Roman" w:cs="Times New Roman"/>
          <w:color w:val="000000" w:themeColor="text1"/>
        </w:rPr>
        <w:t xml:space="preserve">. </w:t>
      </w:r>
    </w:p>
    <w:p w14:paraId="5F22D4C7" w14:textId="77777777" w:rsidR="009D6F27" w:rsidRDefault="009D6F27" w:rsidP="009D6F27">
      <w:pPr>
        <w:rPr>
          <w:rFonts w:ascii="Times New Roman" w:eastAsia="Times New Roman" w:hAnsi="Times New Roman" w:cs="Times New Roman"/>
          <w:color w:val="000000" w:themeColor="text1"/>
        </w:rPr>
      </w:pPr>
    </w:p>
    <w:p w14:paraId="5649B7EC" w14:textId="70D89ABF" w:rsidR="009D6F27" w:rsidRPr="0084160D" w:rsidRDefault="009D6F27" w:rsidP="009D6F27">
      <w:pPr>
        <w:rPr>
          <w:rFonts w:ascii="Times New Roman" w:eastAsia="Times New Roman" w:hAnsi="Times New Roman" w:cs="Times New Roman"/>
          <w:color w:val="000000" w:themeColor="text1"/>
        </w:rPr>
      </w:pPr>
      <w:r w:rsidRPr="0084160D">
        <w:rPr>
          <w:rFonts w:ascii="Times New Roman" w:eastAsia="Times New Roman" w:hAnsi="Times New Roman" w:cs="Times New Roman"/>
          <w:color w:val="000000" w:themeColor="text1"/>
        </w:rPr>
        <w:t xml:space="preserve">His research focuses on the changing nature of work and its impact on education, paying for </w:t>
      </w:r>
      <w:r w:rsidRPr="0084160D">
        <w:rPr>
          <w:rFonts w:ascii="Times New Roman" w:eastAsia="Times New Roman" w:hAnsi="Times New Roman" w:cs="Times New Roman"/>
          <w:color w:val="000000" w:themeColor="text1"/>
        </w:rPr>
        <w:lastRenderedPageBreak/>
        <w:t>college, the</w:t>
      </w:r>
      <w:r>
        <w:rPr>
          <w:rFonts w:ascii="Times New Roman" w:eastAsia="Times New Roman" w:hAnsi="Times New Roman" w:cs="Times New Roman"/>
          <w:color w:val="000000" w:themeColor="text1"/>
        </w:rPr>
        <w:t xml:space="preserve"> student experience</w:t>
      </w:r>
      <w:r w:rsidRPr="0084160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and </w:t>
      </w:r>
      <w:r w:rsidRPr="0084160D">
        <w:rPr>
          <w:rFonts w:ascii="Times New Roman" w:eastAsia="Times New Roman" w:hAnsi="Times New Roman" w:cs="Times New Roman"/>
          <w:color w:val="000000" w:themeColor="text1"/>
        </w:rPr>
        <w:t>shifting expectations for what the public</w:t>
      </w:r>
      <w:r>
        <w:rPr>
          <w:rFonts w:ascii="Times New Roman" w:eastAsia="Times New Roman" w:hAnsi="Times New Roman" w:cs="Times New Roman"/>
          <w:color w:val="000000" w:themeColor="text1"/>
        </w:rPr>
        <w:t xml:space="preserve"> and employers</w:t>
      </w:r>
      <w:r w:rsidRPr="0084160D">
        <w:rPr>
          <w:rFonts w:ascii="Times New Roman" w:eastAsia="Times New Roman" w:hAnsi="Times New Roman" w:cs="Times New Roman"/>
          <w:color w:val="000000" w:themeColor="text1"/>
        </w:rPr>
        <w:t xml:space="preserve"> want from colleges</w:t>
      </w:r>
      <w:r>
        <w:rPr>
          <w:rFonts w:ascii="Times New Roman" w:eastAsia="Times New Roman" w:hAnsi="Times New Roman" w:cs="Times New Roman"/>
          <w:color w:val="000000" w:themeColor="text1"/>
        </w:rPr>
        <w:t>. He</w:t>
      </w:r>
      <w:r w:rsidRPr="0084160D">
        <w:rPr>
          <w:rFonts w:ascii="Times New Roman" w:eastAsia="Times New Roman" w:hAnsi="Times New Roman" w:cs="Times New Roman"/>
          <w:color w:val="000000" w:themeColor="text1"/>
        </w:rPr>
        <w:t xml:space="preserve"> is co-host of the podcast, </w:t>
      </w:r>
      <w:r w:rsidRPr="009D6F27">
        <w:rPr>
          <w:rFonts w:ascii="Times New Roman" w:eastAsia="Times New Roman" w:hAnsi="Times New Roman" w:cs="Times New Roman"/>
          <w:i/>
          <w:iCs/>
          <w:color w:val="000000" w:themeColor="text1"/>
        </w:rPr>
        <w:t>Future U.,</w:t>
      </w:r>
      <w:r>
        <w:rPr>
          <w:rFonts w:ascii="Times New Roman" w:eastAsia="Times New Roman" w:hAnsi="Times New Roman" w:cs="Times New Roman"/>
          <w:color w:val="000000" w:themeColor="text1"/>
        </w:rPr>
        <w:t xml:space="preserve"> and writes a biweekly newsletter, </w:t>
      </w:r>
      <w:r w:rsidRPr="009D6F27">
        <w:rPr>
          <w:rFonts w:ascii="Times New Roman" w:eastAsia="Times New Roman" w:hAnsi="Times New Roman" w:cs="Times New Roman"/>
          <w:i/>
          <w:iCs/>
          <w:color w:val="000000" w:themeColor="text1"/>
        </w:rPr>
        <w:t>Next</w:t>
      </w:r>
      <w:r>
        <w:rPr>
          <w:rFonts w:ascii="Times New Roman" w:eastAsia="Times New Roman" w:hAnsi="Times New Roman" w:cs="Times New Roman"/>
          <w:color w:val="000000" w:themeColor="text1"/>
        </w:rPr>
        <w:t>.</w:t>
      </w:r>
    </w:p>
    <w:p w14:paraId="6521CC92" w14:textId="77777777" w:rsidR="009D6F27" w:rsidRPr="0084160D" w:rsidRDefault="009D6F27" w:rsidP="009D6F27">
      <w:pPr>
        <w:rPr>
          <w:rFonts w:ascii="Times New Roman" w:eastAsia="Times New Roman" w:hAnsi="Times New Roman" w:cs="Times New Roman"/>
          <w:color w:val="000000" w:themeColor="text1"/>
        </w:rPr>
      </w:pPr>
    </w:p>
    <w:p w14:paraId="5CB1F632" w14:textId="17A0422F" w:rsidR="009D6F27" w:rsidRPr="0084160D" w:rsidRDefault="009D6F27" w:rsidP="009D6F27">
      <w:pPr>
        <w:rPr>
          <w:rFonts w:ascii="Times New Roman" w:eastAsia="Times New Roman" w:hAnsi="Times New Roman" w:cs="Times New Roman"/>
          <w:color w:val="000000" w:themeColor="text1"/>
        </w:rPr>
      </w:pPr>
      <w:r w:rsidRPr="0084160D">
        <w:rPr>
          <w:rFonts w:ascii="Times New Roman" w:eastAsia="Times New Roman" w:hAnsi="Times New Roman" w:cs="Times New Roman"/>
          <w:color w:val="000000" w:themeColor="text1"/>
        </w:rPr>
        <w:t xml:space="preserve">Jeff is a special advisor </w:t>
      </w:r>
      <w:r w:rsidR="009C0139">
        <w:rPr>
          <w:rFonts w:ascii="Times New Roman" w:eastAsia="Times New Roman" w:hAnsi="Times New Roman" w:cs="Times New Roman"/>
          <w:color w:val="000000" w:themeColor="text1"/>
        </w:rPr>
        <w:t>to the president</w:t>
      </w:r>
      <w:r w:rsidRPr="0084160D">
        <w:rPr>
          <w:rFonts w:ascii="Times New Roman" w:eastAsia="Times New Roman" w:hAnsi="Times New Roman" w:cs="Times New Roman"/>
          <w:color w:val="000000" w:themeColor="text1"/>
        </w:rPr>
        <w:t xml:space="preserve"> and professor of practice at Arizona State University, where he is the founding director of the Academy for Innovative Higher Education Leadership. He has also served as a visiting scholar at Georgia Tech’s Center for 21st Century Universities. In addition, Jeff regularly counsels universities and organizations on</w:t>
      </w:r>
      <w:r w:rsidR="009C0139">
        <w:rPr>
          <w:rFonts w:ascii="Times New Roman" w:eastAsia="Times New Roman" w:hAnsi="Times New Roman" w:cs="Times New Roman"/>
          <w:color w:val="000000" w:themeColor="text1"/>
        </w:rPr>
        <w:t xml:space="preserve"> </w:t>
      </w:r>
      <w:r w:rsidRPr="0084160D">
        <w:rPr>
          <w:rFonts w:ascii="Times New Roman" w:eastAsia="Times New Roman" w:hAnsi="Times New Roman" w:cs="Times New Roman"/>
          <w:color w:val="000000" w:themeColor="text1"/>
        </w:rPr>
        <w:t>strategy</w:t>
      </w:r>
      <w:r>
        <w:rPr>
          <w:rFonts w:ascii="Times New Roman" w:eastAsia="Times New Roman" w:hAnsi="Times New Roman" w:cs="Times New Roman"/>
          <w:color w:val="000000" w:themeColor="text1"/>
        </w:rPr>
        <w:t>.</w:t>
      </w:r>
    </w:p>
    <w:p w14:paraId="323ED15A" w14:textId="77777777" w:rsidR="009D6F27" w:rsidRPr="0084160D" w:rsidRDefault="009D6F27" w:rsidP="009D6F27">
      <w:pPr>
        <w:rPr>
          <w:rFonts w:ascii="Times New Roman" w:eastAsia="Times New Roman" w:hAnsi="Times New Roman" w:cs="Times New Roman"/>
          <w:color w:val="000000" w:themeColor="text1"/>
        </w:rPr>
      </w:pPr>
    </w:p>
    <w:p w14:paraId="2EF246D5" w14:textId="77777777" w:rsidR="009D6F27" w:rsidRDefault="009D6F27" w:rsidP="009D6F27">
      <w:pPr>
        <w:rPr>
          <w:rFonts w:ascii="Times New Roman" w:eastAsia="Times New Roman" w:hAnsi="Times New Roman" w:cs="Times New Roman"/>
          <w:color w:val="000000" w:themeColor="text1"/>
        </w:rPr>
      </w:pPr>
      <w:r w:rsidRPr="0084160D">
        <w:rPr>
          <w:rFonts w:ascii="Times New Roman" w:eastAsia="Times New Roman" w:hAnsi="Times New Roman" w:cs="Times New Roman"/>
          <w:color w:val="000000" w:themeColor="text1"/>
        </w:rPr>
        <w:t xml:space="preserve">Previously, Jeff was the top editor of the </w:t>
      </w:r>
      <w:r w:rsidRPr="00FA3FF5">
        <w:rPr>
          <w:rFonts w:ascii="Times New Roman" w:eastAsia="Times New Roman" w:hAnsi="Times New Roman" w:cs="Times New Roman"/>
          <w:i/>
          <w:iCs/>
          <w:color w:val="000000" w:themeColor="text1"/>
        </w:rPr>
        <w:t>Chronicle of Higher Education</w:t>
      </w:r>
      <w:r w:rsidRPr="0084160D">
        <w:rPr>
          <w:rFonts w:ascii="Times New Roman" w:eastAsia="Times New Roman" w:hAnsi="Times New Roman" w:cs="Times New Roman"/>
          <w:color w:val="000000" w:themeColor="text1"/>
        </w:rPr>
        <w:t xml:space="preserve">, where he worked for sixteen years in a variety of reporting and editing roles. His work has been honored </w:t>
      </w:r>
      <w:r>
        <w:rPr>
          <w:rFonts w:ascii="Times New Roman" w:eastAsia="Times New Roman" w:hAnsi="Times New Roman" w:cs="Times New Roman"/>
          <w:color w:val="000000" w:themeColor="text1"/>
        </w:rPr>
        <w:t xml:space="preserve">by the </w:t>
      </w:r>
      <w:r w:rsidRPr="0084160D">
        <w:rPr>
          <w:rFonts w:ascii="Times New Roman" w:eastAsia="Times New Roman" w:hAnsi="Times New Roman" w:cs="Times New Roman"/>
          <w:color w:val="000000" w:themeColor="text1"/>
        </w:rPr>
        <w:t>Education Writers Association, Society of Professional Journalists, and the Associated Press.</w:t>
      </w:r>
    </w:p>
    <w:p w14:paraId="1F942AC1" w14:textId="77777777" w:rsidR="009D6F27" w:rsidRDefault="009D6F27" w:rsidP="009D6F27">
      <w:pPr>
        <w:rPr>
          <w:rFonts w:ascii="Times New Roman" w:eastAsia="Times New Roman" w:hAnsi="Times New Roman" w:cs="Times New Roman"/>
          <w:color w:val="000000" w:themeColor="text1"/>
        </w:rPr>
      </w:pPr>
    </w:p>
    <w:p w14:paraId="1238EBA2" w14:textId="5668863A" w:rsidR="009D6F27" w:rsidRPr="00C161A0" w:rsidRDefault="009D6F27" w:rsidP="009D6F27">
      <w:pPr>
        <w:rPr>
          <w:rFonts w:ascii="Times New Roman" w:eastAsia="Times New Roman" w:hAnsi="Times New Roman" w:cs="Times New Roman"/>
          <w:color w:val="000000" w:themeColor="text1"/>
        </w:rPr>
      </w:pPr>
      <w:r w:rsidRPr="0084160D">
        <w:rPr>
          <w:rFonts w:ascii="Times New Roman" w:eastAsia="Times New Roman" w:hAnsi="Times New Roman" w:cs="Times New Roman"/>
          <w:color w:val="000000" w:themeColor="text1"/>
        </w:rPr>
        <w:t>He received a bachelor’s degree from Ithaca College and a master’s degree from the Johns Hopkins University. He is a member of the board of trustees at Ithaca College</w:t>
      </w:r>
      <w:r w:rsidR="009C0139">
        <w:rPr>
          <w:rFonts w:ascii="Times New Roman" w:eastAsia="Times New Roman" w:hAnsi="Times New Roman" w:cs="Times New Roman"/>
          <w:color w:val="000000" w:themeColor="text1"/>
        </w:rPr>
        <w:t xml:space="preserve"> and the board of directors of the National Association of Independent Schools (NAIS)</w:t>
      </w:r>
      <w:r w:rsidRPr="0084160D">
        <w:rPr>
          <w:rFonts w:ascii="Times New Roman" w:eastAsia="Times New Roman" w:hAnsi="Times New Roman" w:cs="Times New Roman"/>
          <w:color w:val="000000" w:themeColor="text1"/>
        </w:rPr>
        <w:t xml:space="preserve">. He lives with his wife and two daughters </w:t>
      </w:r>
      <w:r w:rsidR="009C0139">
        <w:rPr>
          <w:rFonts w:ascii="Times New Roman" w:eastAsia="Times New Roman" w:hAnsi="Times New Roman" w:cs="Times New Roman"/>
          <w:color w:val="000000" w:themeColor="text1"/>
        </w:rPr>
        <w:t>near</w:t>
      </w:r>
      <w:r w:rsidRPr="0084160D">
        <w:rPr>
          <w:rFonts w:ascii="Times New Roman" w:eastAsia="Times New Roman" w:hAnsi="Times New Roman" w:cs="Times New Roman"/>
          <w:color w:val="000000" w:themeColor="text1"/>
        </w:rPr>
        <w:t xml:space="preserve"> Washington, D.C.</w:t>
      </w:r>
    </w:p>
    <w:p w14:paraId="13729D96" w14:textId="77777777" w:rsidR="00391A2C" w:rsidRPr="0084160D" w:rsidRDefault="00391A2C" w:rsidP="009D6F27"/>
    <w:sectPr w:rsidR="00391A2C" w:rsidRPr="00841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1E"/>
    <w:rsid w:val="0003273C"/>
    <w:rsid w:val="000F4E68"/>
    <w:rsid w:val="00106228"/>
    <w:rsid w:val="001A7E4F"/>
    <w:rsid w:val="00276E04"/>
    <w:rsid w:val="00391A2C"/>
    <w:rsid w:val="00490F9A"/>
    <w:rsid w:val="0061053C"/>
    <w:rsid w:val="00721257"/>
    <w:rsid w:val="0072711E"/>
    <w:rsid w:val="007C78AB"/>
    <w:rsid w:val="007E0357"/>
    <w:rsid w:val="0084160D"/>
    <w:rsid w:val="00895F66"/>
    <w:rsid w:val="00933C42"/>
    <w:rsid w:val="009560AA"/>
    <w:rsid w:val="00962FF4"/>
    <w:rsid w:val="00981683"/>
    <w:rsid w:val="009C0139"/>
    <w:rsid w:val="009D6F27"/>
    <w:rsid w:val="009F2ECD"/>
    <w:rsid w:val="00A667AE"/>
    <w:rsid w:val="00BC221F"/>
    <w:rsid w:val="00CC3489"/>
    <w:rsid w:val="00CD7AF1"/>
    <w:rsid w:val="00D45C07"/>
    <w:rsid w:val="00E57AE7"/>
    <w:rsid w:val="00F0521E"/>
    <w:rsid w:val="00FA3FF5"/>
    <w:rsid w:val="00FE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4C00"/>
  <w15:chartTrackingRefBased/>
  <w15:docId w15:val="{B89C2310-7965-0943-8FD6-AF35282C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0521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0521E"/>
    <w:rPr>
      <w:rFonts w:ascii="Times New Roman" w:eastAsia="Times New Roman" w:hAnsi="Times New Roman" w:cs="Times New Roman"/>
      <w:b/>
      <w:bCs/>
    </w:rPr>
  </w:style>
  <w:style w:type="paragraph" w:styleId="NormalWeb">
    <w:name w:val="Normal (Web)"/>
    <w:basedOn w:val="Normal"/>
    <w:uiPriority w:val="99"/>
    <w:unhideWhenUsed/>
    <w:rsid w:val="00F0521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0521E"/>
    <w:rPr>
      <w:i/>
      <w:iCs/>
    </w:rPr>
  </w:style>
  <w:style w:type="character" w:styleId="Strong">
    <w:name w:val="Strong"/>
    <w:basedOn w:val="DefaultParagraphFont"/>
    <w:uiPriority w:val="22"/>
    <w:qFormat/>
    <w:rsid w:val="00A667AE"/>
    <w:rPr>
      <w:b/>
      <w:bCs/>
    </w:rPr>
  </w:style>
  <w:style w:type="paragraph" w:customStyle="1" w:styleId="gmail-prefade">
    <w:name w:val="gmail-prefade"/>
    <w:basedOn w:val="Normal"/>
    <w:rsid w:val="00FA3F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579822">
      <w:bodyDiv w:val="1"/>
      <w:marLeft w:val="0"/>
      <w:marRight w:val="0"/>
      <w:marTop w:val="0"/>
      <w:marBottom w:val="0"/>
      <w:divBdr>
        <w:top w:val="none" w:sz="0" w:space="0" w:color="auto"/>
        <w:left w:val="none" w:sz="0" w:space="0" w:color="auto"/>
        <w:bottom w:val="none" w:sz="0" w:space="0" w:color="auto"/>
        <w:right w:val="none" w:sz="0" w:space="0" w:color="auto"/>
      </w:divBdr>
    </w:div>
    <w:div w:id="1168515781">
      <w:bodyDiv w:val="1"/>
      <w:marLeft w:val="0"/>
      <w:marRight w:val="0"/>
      <w:marTop w:val="0"/>
      <w:marBottom w:val="0"/>
      <w:divBdr>
        <w:top w:val="none" w:sz="0" w:space="0" w:color="auto"/>
        <w:left w:val="none" w:sz="0" w:space="0" w:color="auto"/>
        <w:bottom w:val="none" w:sz="0" w:space="0" w:color="auto"/>
        <w:right w:val="none" w:sz="0" w:space="0" w:color="auto"/>
      </w:divBdr>
      <w:divsChild>
        <w:div w:id="393313533">
          <w:marLeft w:val="0"/>
          <w:marRight w:val="0"/>
          <w:marTop w:val="0"/>
          <w:marBottom w:val="0"/>
          <w:divBdr>
            <w:top w:val="none" w:sz="0" w:space="0" w:color="auto"/>
            <w:left w:val="none" w:sz="0" w:space="0" w:color="auto"/>
            <w:bottom w:val="none" w:sz="0" w:space="0" w:color="auto"/>
            <w:right w:val="none" w:sz="0" w:space="0" w:color="auto"/>
          </w:divBdr>
          <w:divsChild>
            <w:div w:id="2040353758">
              <w:marLeft w:val="0"/>
              <w:marRight w:val="0"/>
              <w:marTop w:val="0"/>
              <w:marBottom w:val="0"/>
              <w:divBdr>
                <w:top w:val="none" w:sz="0" w:space="0" w:color="auto"/>
                <w:left w:val="none" w:sz="0" w:space="0" w:color="auto"/>
                <w:bottom w:val="none" w:sz="0" w:space="0" w:color="auto"/>
                <w:right w:val="none" w:sz="0" w:space="0" w:color="auto"/>
              </w:divBdr>
              <w:divsChild>
                <w:div w:id="7869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8046">
          <w:marLeft w:val="0"/>
          <w:marRight w:val="0"/>
          <w:marTop w:val="0"/>
          <w:marBottom w:val="0"/>
          <w:divBdr>
            <w:top w:val="none" w:sz="0" w:space="0" w:color="auto"/>
            <w:left w:val="none" w:sz="0" w:space="0" w:color="auto"/>
            <w:bottom w:val="none" w:sz="0" w:space="0" w:color="auto"/>
            <w:right w:val="none" w:sz="0" w:space="0" w:color="auto"/>
          </w:divBdr>
          <w:divsChild>
            <w:div w:id="377243029">
              <w:marLeft w:val="0"/>
              <w:marRight w:val="0"/>
              <w:marTop w:val="0"/>
              <w:marBottom w:val="0"/>
              <w:divBdr>
                <w:top w:val="none" w:sz="0" w:space="0" w:color="auto"/>
                <w:left w:val="none" w:sz="0" w:space="0" w:color="auto"/>
                <w:bottom w:val="none" w:sz="0" w:space="0" w:color="auto"/>
                <w:right w:val="none" w:sz="0" w:space="0" w:color="auto"/>
              </w:divBdr>
              <w:divsChild>
                <w:div w:id="1054112590">
                  <w:marLeft w:val="0"/>
                  <w:marRight w:val="0"/>
                  <w:marTop w:val="600"/>
                  <w:marBottom w:val="0"/>
                  <w:divBdr>
                    <w:top w:val="none" w:sz="0" w:space="0" w:color="auto"/>
                    <w:left w:val="none" w:sz="0" w:space="0" w:color="auto"/>
                    <w:bottom w:val="none" w:sz="0" w:space="0" w:color="auto"/>
                    <w:right w:val="none" w:sz="0" w:space="0" w:color="auto"/>
                  </w:divBdr>
                  <w:divsChild>
                    <w:div w:id="636648578">
                      <w:marLeft w:val="0"/>
                      <w:marRight w:val="0"/>
                      <w:marTop w:val="0"/>
                      <w:marBottom w:val="0"/>
                      <w:divBdr>
                        <w:top w:val="none" w:sz="0" w:space="0" w:color="auto"/>
                        <w:left w:val="none" w:sz="0" w:space="0" w:color="auto"/>
                        <w:bottom w:val="none" w:sz="0" w:space="0" w:color="auto"/>
                        <w:right w:val="none" w:sz="0" w:space="0" w:color="auto"/>
                      </w:divBdr>
                      <w:divsChild>
                        <w:div w:id="71716313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23979943">
      <w:bodyDiv w:val="1"/>
      <w:marLeft w:val="0"/>
      <w:marRight w:val="0"/>
      <w:marTop w:val="0"/>
      <w:marBottom w:val="0"/>
      <w:divBdr>
        <w:top w:val="none" w:sz="0" w:space="0" w:color="auto"/>
        <w:left w:val="none" w:sz="0" w:space="0" w:color="auto"/>
        <w:bottom w:val="none" w:sz="0" w:space="0" w:color="auto"/>
        <w:right w:val="none" w:sz="0" w:space="0" w:color="auto"/>
      </w:divBdr>
    </w:div>
    <w:div w:id="1467744670">
      <w:bodyDiv w:val="1"/>
      <w:marLeft w:val="0"/>
      <w:marRight w:val="0"/>
      <w:marTop w:val="0"/>
      <w:marBottom w:val="0"/>
      <w:divBdr>
        <w:top w:val="none" w:sz="0" w:space="0" w:color="auto"/>
        <w:left w:val="none" w:sz="0" w:space="0" w:color="auto"/>
        <w:bottom w:val="none" w:sz="0" w:space="0" w:color="auto"/>
        <w:right w:val="none" w:sz="0" w:space="0" w:color="auto"/>
      </w:divBdr>
    </w:div>
    <w:div w:id="1551647910">
      <w:bodyDiv w:val="1"/>
      <w:marLeft w:val="0"/>
      <w:marRight w:val="0"/>
      <w:marTop w:val="0"/>
      <w:marBottom w:val="0"/>
      <w:divBdr>
        <w:top w:val="none" w:sz="0" w:space="0" w:color="auto"/>
        <w:left w:val="none" w:sz="0" w:space="0" w:color="auto"/>
        <w:bottom w:val="none" w:sz="0" w:space="0" w:color="auto"/>
        <w:right w:val="none" w:sz="0" w:space="0" w:color="auto"/>
      </w:divBdr>
    </w:div>
    <w:div w:id="1606115686">
      <w:bodyDiv w:val="1"/>
      <w:marLeft w:val="0"/>
      <w:marRight w:val="0"/>
      <w:marTop w:val="0"/>
      <w:marBottom w:val="0"/>
      <w:divBdr>
        <w:top w:val="none" w:sz="0" w:space="0" w:color="auto"/>
        <w:left w:val="none" w:sz="0" w:space="0" w:color="auto"/>
        <w:bottom w:val="none" w:sz="0" w:space="0" w:color="auto"/>
        <w:right w:val="none" w:sz="0" w:space="0" w:color="auto"/>
      </w:divBdr>
      <w:divsChild>
        <w:div w:id="358625984">
          <w:marLeft w:val="0"/>
          <w:marRight w:val="0"/>
          <w:marTop w:val="0"/>
          <w:marBottom w:val="0"/>
          <w:divBdr>
            <w:top w:val="none" w:sz="0" w:space="0" w:color="auto"/>
            <w:left w:val="none" w:sz="0" w:space="0" w:color="auto"/>
            <w:bottom w:val="none" w:sz="0" w:space="0" w:color="auto"/>
            <w:right w:val="none" w:sz="0" w:space="0" w:color="auto"/>
          </w:divBdr>
          <w:divsChild>
            <w:div w:id="1343312555">
              <w:marLeft w:val="0"/>
              <w:marRight w:val="0"/>
              <w:marTop w:val="0"/>
              <w:marBottom w:val="0"/>
              <w:divBdr>
                <w:top w:val="none" w:sz="0" w:space="0" w:color="auto"/>
                <w:left w:val="none" w:sz="0" w:space="0" w:color="auto"/>
                <w:bottom w:val="none" w:sz="0" w:space="0" w:color="auto"/>
                <w:right w:val="none" w:sz="0" w:space="0" w:color="auto"/>
              </w:divBdr>
              <w:divsChild>
                <w:div w:id="8287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8179">
          <w:marLeft w:val="0"/>
          <w:marRight w:val="0"/>
          <w:marTop w:val="0"/>
          <w:marBottom w:val="0"/>
          <w:divBdr>
            <w:top w:val="none" w:sz="0" w:space="0" w:color="auto"/>
            <w:left w:val="none" w:sz="0" w:space="0" w:color="auto"/>
            <w:bottom w:val="none" w:sz="0" w:space="0" w:color="auto"/>
            <w:right w:val="none" w:sz="0" w:space="0" w:color="auto"/>
          </w:divBdr>
          <w:divsChild>
            <w:div w:id="1679654216">
              <w:marLeft w:val="0"/>
              <w:marRight w:val="0"/>
              <w:marTop w:val="0"/>
              <w:marBottom w:val="0"/>
              <w:divBdr>
                <w:top w:val="none" w:sz="0" w:space="0" w:color="auto"/>
                <w:left w:val="none" w:sz="0" w:space="0" w:color="auto"/>
                <w:bottom w:val="none" w:sz="0" w:space="0" w:color="auto"/>
                <w:right w:val="none" w:sz="0" w:space="0" w:color="auto"/>
              </w:divBdr>
              <w:divsChild>
                <w:div w:id="1302078269">
                  <w:marLeft w:val="0"/>
                  <w:marRight w:val="0"/>
                  <w:marTop w:val="600"/>
                  <w:marBottom w:val="0"/>
                  <w:divBdr>
                    <w:top w:val="none" w:sz="0" w:space="0" w:color="auto"/>
                    <w:left w:val="none" w:sz="0" w:space="0" w:color="auto"/>
                    <w:bottom w:val="none" w:sz="0" w:space="0" w:color="auto"/>
                    <w:right w:val="none" w:sz="0" w:space="0" w:color="auto"/>
                  </w:divBdr>
                  <w:divsChild>
                    <w:div w:id="2096435870">
                      <w:marLeft w:val="0"/>
                      <w:marRight w:val="0"/>
                      <w:marTop w:val="0"/>
                      <w:marBottom w:val="0"/>
                      <w:divBdr>
                        <w:top w:val="none" w:sz="0" w:space="0" w:color="auto"/>
                        <w:left w:val="none" w:sz="0" w:space="0" w:color="auto"/>
                        <w:bottom w:val="none" w:sz="0" w:space="0" w:color="auto"/>
                        <w:right w:val="none" w:sz="0" w:space="0" w:color="auto"/>
                      </w:divBdr>
                      <w:divsChild>
                        <w:div w:id="211458894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Selingo</dc:creator>
  <cp:keywords/>
  <dc:description/>
  <cp:lastModifiedBy>Margie Whiteleather</cp:lastModifiedBy>
  <cp:revision>2</cp:revision>
  <dcterms:created xsi:type="dcterms:W3CDTF">2025-08-11T17:12:00Z</dcterms:created>
  <dcterms:modified xsi:type="dcterms:W3CDTF">2025-08-11T17:12:00Z</dcterms:modified>
</cp:coreProperties>
</file>